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02-2018 i Lek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