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knärot (VU, §8), garnlav (NT), järpe (NT, §4), luddfingersvamp (NT), mindre hackspett (NT, §4), spillkråka (NT, §4), tallticka (NT), talltita (NT, §4), tretåig hackspett (NT, §4), ullticka (NT), bronshjon (S), mindre märgborre (S), thomsons trägnagare (S), vågbandad barkbock (S) och blåsipp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