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00-2020 i Leksa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