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05-2022 i Leks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