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11-2022 i Ler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