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487-2019 i Linköping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