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avverkningsamälan A 35948-2023 i Linköpings kommun. Denna avverkningsanmälan inkom 2023-08-10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