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697-2019 i Linköping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