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32783-2022 i Ljusdal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