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1557-2022 i Ljusdals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