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18298-2023 i Ludvika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