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138-2020 i Ludvika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