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5-2019 i Lul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