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17-2019 i Lycksel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