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434-2021 i Lycksele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