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61997-2021 i Malung-Sälen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