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49-2022 i Malung-Sälen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