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41-2019 i Malung-Sä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