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0-2020 i Malung-Säle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