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12-2022 i Malung-Säle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