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046-2020 i Mariesta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