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1759-2021 i Mölndal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