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7546-2023 i Mönsterå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