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1879-2022 i Mön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