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8898-2020 i Mönsterås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