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avverkningsamälan A 7475-2023 i Mönsterås kommun. Denna avverkningsanmälan inkom 2023-02-14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pPr>
        <w:pStyle w:val="ListBullet"/>
      </w:pPr>
      <w:r>
        <w:t>Spillkråka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6321188, E 584533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