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80-2020 i Mora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