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910-2020 i Mot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