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10-2020 i Motal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