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65-2020 i Munkedal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