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10-2020 i Nack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