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931-2019 i Nor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