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56941-2018 i Nora kommun har hittats 2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