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411-2019 i Nordmal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