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64-2023 i Nordmaling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