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24-2019 i Nordmal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