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18902-2020 i Norrköpings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