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0987-2019 i Norrköping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