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ask (EN), fältgentiana (EN), slåtterfibbla (NT), svart trolldruva (S), tibast (S), tvåblad (S, §8), underviol (S), vätteros (S), vårärt (S), nattviol (§8),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