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8676-2021 i Norrtälje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