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6272-2020 i Norrtälje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