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20337-2019 i Norsjö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