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437-2019 i Nybro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