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244-2020 i Ny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