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64967-2018 i Nyköpings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