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667-2020 i Nyköping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