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67-2020 i Ny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