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92-2020 i Nyköpings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