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152-2020 i Nynäshamn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