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84-2020 i Ockelbo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