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300-2019 i Ödeshög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